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B" w:rsidRDefault="00201A9B">
      <w:r>
        <w:t>Horticulture Report May 2022</w:t>
      </w:r>
    </w:p>
    <w:p w:rsidR="00201A9B" w:rsidRDefault="00201A9B"/>
    <w:p w:rsidR="00201A9B" w:rsidRDefault="00201A9B">
      <w:r>
        <w:t>Keystone Plants</w:t>
      </w:r>
    </w:p>
    <w:p w:rsidR="00201A9B" w:rsidRDefault="00201A9B"/>
    <w:p w:rsidR="00201A9B" w:rsidRDefault="00201A9B">
      <w:r>
        <w:t xml:space="preserve">Quoting Doug </w:t>
      </w:r>
      <w:proofErr w:type="spellStart"/>
      <w:proofErr w:type="gramStart"/>
      <w:r>
        <w:t>Tallamy</w:t>
      </w:r>
      <w:proofErr w:type="spellEnd"/>
      <w:r>
        <w:t xml:space="preserve"> ,</w:t>
      </w:r>
      <w:proofErr w:type="gramEnd"/>
      <w:r>
        <w:t xml:space="preserve"> Keystone native plants support the largest number of  different wildlife species.  One clue is to count how many caterpillar species a plant supports, transferring the plant’s energy to scores of wildlife species. 96% of terrestrial birds rely on butterfly and moth larvae to feed their young.  90% of the nation’s caterpillars rely on just 14 % of native plant species for food.</w:t>
      </w:r>
    </w:p>
    <w:p w:rsidR="00201A9B" w:rsidRDefault="00201A9B">
      <w:r>
        <w:t xml:space="preserve">Besides caterpillars, animal pollinators, especially bees, are essential to 80% of the world’s flowering plants.  30% of the 4000 bees native to N.A. eat pollen only from a narrow range of plants, so these are essential to plant. </w:t>
      </w:r>
    </w:p>
    <w:p w:rsidR="00201A9B" w:rsidRDefault="00201A9B"/>
    <w:p w:rsidR="00201A9B" w:rsidRDefault="00201A9B">
      <w:r>
        <w:t>The trees that are Keystone are oaks, willows and cherry.</w:t>
      </w:r>
    </w:p>
    <w:p w:rsidR="00201A9B" w:rsidRDefault="00201A9B"/>
    <w:p w:rsidR="00201A9B" w:rsidRDefault="00201A9B">
      <w:r>
        <w:t>Oaks provide food for more than 950 species of butterfly &amp; moth caterpillars, more than any other tree in North America.  In turn, they provide the food for 96% of songbirds, as well as lots of wildlife that eat the acorns.</w:t>
      </w:r>
    </w:p>
    <w:p w:rsidR="00201A9B" w:rsidRDefault="00201A9B"/>
    <w:p w:rsidR="00201A9B" w:rsidRDefault="00201A9B"/>
    <w:p w:rsidR="00201A9B" w:rsidRDefault="00201A9B">
      <w:r>
        <w:t>The plants that are Keystone are sunflowers, asters, and goldenrods.</w:t>
      </w:r>
    </w:p>
    <w:p w:rsidR="00201A9B" w:rsidRDefault="00201A9B"/>
    <w:p w:rsidR="00201A9B" w:rsidRDefault="00201A9B">
      <w:r>
        <w:t>“North America’s more than 100 goldenrod species provide a food source at a time of year when many other plants have stopped flowering, “ especially during fall butterfly migration.</w:t>
      </w:r>
    </w:p>
    <w:p w:rsidR="003F0C03" w:rsidRDefault="00201A9B">
      <w:r>
        <w:t>Asters are host plants for 100 moth and butterfly species as well as a variety of insects.</w:t>
      </w:r>
    </w:p>
    <w:p w:rsidR="003F0C03" w:rsidRDefault="003F0C03"/>
    <w:p w:rsidR="003F0C03" w:rsidRDefault="003F0C03"/>
    <w:p w:rsidR="003F0C03" w:rsidRDefault="003F0C03"/>
    <w:p w:rsidR="003F0C03" w:rsidRDefault="003F0C03"/>
    <w:p w:rsidR="003F0C03" w:rsidRDefault="003F0C03"/>
    <w:p w:rsidR="00201A9B" w:rsidRDefault="003F0C03">
      <w:r>
        <w:t>Abstracted from NWF.org magazine April – May 2022</w:t>
      </w:r>
      <w:r w:rsidR="00201A9B">
        <w:t xml:space="preserve"> </w:t>
      </w:r>
    </w:p>
    <w:p w:rsidR="00201A9B" w:rsidRDefault="00201A9B"/>
    <w:p w:rsidR="00201A9B" w:rsidRDefault="00201A9B"/>
    <w:sectPr w:rsidR="00201A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01A9B"/>
    <w:rsid w:val="00201A9B"/>
    <w:rsid w:val="003F0C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Sue Soraruf Soraruf</cp:lastModifiedBy>
  <cp:revision>1</cp:revision>
  <dcterms:created xsi:type="dcterms:W3CDTF">2022-05-07T17:32:00Z</dcterms:created>
  <dcterms:modified xsi:type="dcterms:W3CDTF">2022-05-07T17:57:00Z</dcterms:modified>
</cp:coreProperties>
</file>